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639BEB52" w:rsidR="00E204A5" w:rsidRDefault="005B1619">
      <w:pPr>
        <w:shd w:val="clear" w:color="auto" w:fill="FFD966" w:themeFill="accent4" w:themeFillTint="99"/>
      </w:pPr>
      <w:proofErr w:type="spellStart"/>
      <w:r w:rsidRPr="005B1619">
        <w:rPr>
          <w:rFonts w:ascii="Calibri" w:hAnsi="Calibri" w:cs="Arial"/>
          <w:b/>
          <w:sz w:val="32"/>
          <w:szCs w:val="32"/>
        </w:rPr>
        <w:t>Bodyplethysmograf</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03279FC4" w14:textId="77777777" w:rsidR="00DD1DDA" w:rsidRDefault="00DD1DDA" w:rsidP="00DD1DDA">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44E5E715" w14:textId="77777777" w:rsidR="00DD1DDA" w:rsidRDefault="00DD1DDA">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B1619" w14:paraId="1524584B" w14:textId="77777777" w:rsidTr="00B42013">
        <w:trPr>
          <w:cantSplit/>
          <w:trHeight w:val="387"/>
        </w:trPr>
        <w:tc>
          <w:tcPr>
            <w:tcW w:w="4536" w:type="dxa"/>
            <w:shd w:val="clear" w:color="auto" w:fill="BDD6EE" w:themeFill="accent1" w:themeFillTint="66"/>
            <w:vAlign w:val="center"/>
          </w:tcPr>
          <w:p w14:paraId="332A2F53" w14:textId="77777777" w:rsidR="005B1619" w:rsidRDefault="005B1619" w:rsidP="00B4201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46656FF" w14:textId="77777777" w:rsidR="005B1619" w:rsidRDefault="005B1619" w:rsidP="00B42013">
            <w:pPr>
              <w:rPr>
                <w:rFonts w:asciiTheme="minorHAnsi" w:hAnsiTheme="minorHAnsi"/>
                <w:b/>
                <w:bCs/>
                <w:sz w:val="28"/>
                <w:szCs w:val="28"/>
              </w:rPr>
            </w:pPr>
            <w:proofErr w:type="spellStart"/>
            <w:r>
              <w:rPr>
                <w:rFonts w:asciiTheme="minorHAnsi" w:hAnsiTheme="minorHAnsi"/>
                <w:b/>
                <w:bCs/>
                <w:sz w:val="28"/>
                <w:szCs w:val="28"/>
              </w:rPr>
              <w:t>Bodyplethysmograf</w:t>
            </w:r>
            <w:proofErr w:type="spellEnd"/>
            <w:r>
              <w:rPr>
                <w:rFonts w:asciiTheme="minorHAnsi" w:hAnsiTheme="minorHAnsi"/>
                <w:b/>
                <w:bCs/>
                <w:sz w:val="28"/>
                <w:szCs w:val="28"/>
              </w:rPr>
              <w:t xml:space="preserve"> – 1 ks</w:t>
            </w:r>
          </w:p>
        </w:tc>
      </w:tr>
      <w:tr w:rsidR="005B1619" w14:paraId="65B24C0B" w14:textId="77777777" w:rsidTr="00B42013">
        <w:trPr>
          <w:cantSplit/>
        </w:trPr>
        <w:tc>
          <w:tcPr>
            <w:tcW w:w="4536" w:type="dxa"/>
            <w:shd w:val="clear" w:color="auto" w:fill="F7CAAC" w:themeFill="accent2" w:themeFillTint="66"/>
          </w:tcPr>
          <w:p w14:paraId="2E5BFF34" w14:textId="77777777" w:rsidR="005B1619" w:rsidRDefault="005B1619" w:rsidP="00B4201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A5A2C15" w14:textId="77777777" w:rsidR="005B1619" w:rsidRDefault="005B1619" w:rsidP="00B4201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1059F254" w14:textId="77777777" w:rsidR="005B1619" w:rsidRDefault="005B1619" w:rsidP="00B4201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B1619" w14:paraId="782A0082" w14:textId="77777777" w:rsidTr="00B42013">
        <w:trPr>
          <w:cantSplit/>
        </w:trPr>
        <w:tc>
          <w:tcPr>
            <w:tcW w:w="4536" w:type="dxa"/>
            <w:shd w:val="clear" w:color="auto" w:fill="auto"/>
          </w:tcPr>
          <w:p w14:paraId="041C1F70" w14:textId="77777777" w:rsidR="005B1619" w:rsidRPr="00FD0201" w:rsidRDefault="005B1619" w:rsidP="00B42013">
            <w:pPr>
              <w:tabs>
                <w:tab w:val="left" w:pos="1515"/>
              </w:tabs>
              <w:rPr>
                <w:rFonts w:asciiTheme="minorHAnsi" w:hAnsiTheme="minorHAnsi" w:cstheme="minorHAnsi"/>
                <w:sz w:val="22"/>
                <w:szCs w:val="22"/>
              </w:rPr>
            </w:pPr>
            <w:r w:rsidRPr="00FD0201">
              <w:rPr>
                <w:rFonts w:asciiTheme="minorHAnsi" w:hAnsiTheme="minorHAnsi" w:cstheme="minorHAnsi"/>
                <w:sz w:val="22"/>
                <w:szCs w:val="22"/>
              </w:rPr>
              <w:t xml:space="preserve">Rozšíření spirometrického systému o </w:t>
            </w:r>
            <w:r>
              <w:rPr>
                <w:rFonts w:asciiTheme="minorHAnsi" w:hAnsiTheme="minorHAnsi" w:cstheme="minorHAnsi"/>
                <w:sz w:val="22"/>
                <w:szCs w:val="22"/>
              </w:rPr>
              <w:t>c</w:t>
            </w:r>
            <w:r w:rsidRPr="00FD0201">
              <w:rPr>
                <w:rFonts w:asciiTheme="minorHAnsi" w:hAnsiTheme="minorHAnsi" w:cstheme="minorHAnsi"/>
                <w:sz w:val="22"/>
                <w:szCs w:val="22"/>
              </w:rPr>
              <w:t xml:space="preserve">elotělový pletysmografický vyšetřovací systém pro stanovení statických a dynamických plicních objemů a odporů dýchacích cest, </w:t>
            </w:r>
            <w:proofErr w:type="spellStart"/>
            <w:r w:rsidRPr="00FD0201">
              <w:rPr>
                <w:rFonts w:asciiTheme="minorHAnsi" w:hAnsiTheme="minorHAnsi" w:cstheme="minorHAnsi"/>
                <w:sz w:val="22"/>
                <w:szCs w:val="22"/>
              </w:rPr>
              <w:t>transferfaktoru</w:t>
            </w:r>
            <w:proofErr w:type="spellEnd"/>
            <w:r w:rsidRPr="00FD0201">
              <w:rPr>
                <w:rFonts w:asciiTheme="minorHAnsi" w:hAnsiTheme="minorHAnsi" w:cstheme="minorHAnsi"/>
                <w:sz w:val="22"/>
                <w:szCs w:val="22"/>
              </w:rPr>
              <w:t xml:space="preserve"> (difúzní kapacity plic) a dalších parametrů plicní mechaniky</w:t>
            </w:r>
          </w:p>
        </w:tc>
        <w:tc>
          <w:tcPr>
            <w:tcW w:w="1276" w:type="dxa"/>
            <w:shd w:val="clear" w:color="auto" w:fill="auto"/>
            <w:vAlign w:val="center"/>
          </w:tcPr>
          <w:p w14:paraId="45EEAC35"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05140A5"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0F0F3609" w14:textId="77777777" w:rsidTr="00B42013">
        <w:trPr>
          <w:cantSplit/>
        </w:trPr>
        <w:tc>
          <w:tcPr>
            <w:tcW w:w="4536" w:type="dxa"/>
            <w:shd w:val="clear" w:color="auto" w:fill="auto"/>
          </w:tcPr>
          <w:p w14:paraId="7E62841E" w14:textId="77777777" w:rsidR="005B1619" w:rsidRPr="00FD0201" w:rsidRDefault="005B1619" w:rsidP="00B42013">
            <w:pPr>
              <w:tabs>
                <w:tab w:val="left" w:pos="1233"/>
              </w:tabs>
              <w:rPr>
                <w:rFonts w:asciiTheme="minorHAnsi" w:hAnsiTheme="minorHAnsi" w:cstheme="minorHAnsi"/>
                <w:sz w:val="22"/>
                <w:szCs w:val="22"/>
              </w:rPr>
            </w:pPr>
            <w:r w:rsidRPr="00FD0201">
              <w:rPr>
                <w:rFonts w:asciiTheme="minorHAnsi" w:hAnsiTheme="minorHAnsi" w:cstheme="minorHAnsi"/>
                <w:sz w:val="22"/>
                <w:szCs w:val="22"/>
              </w:rPr>
              <w:t>Přístroj musí odpovídat platným standardům ERS/ATS akceptované ČPFS</w:t>
            </w:r>
          </w:p>
        </w:tc>
        <w:tc>
          <w:tcPr>
            <w:tcW w:w="1276" w:type="dxa"/>
            <w:shd w:val="clear" w:color="auto" w:fill="auto"/>
            <w:vAlign w:val="center"/>
          </w:tcPr>
          <w:p w14:paraId="24736DB5"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B448780"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3E493DFA" w14:textId="77777777" w:rsidTr="00B42013">
        <w:trPr>
          <w:cantSplit/>
        </w:trPr>
        <w:tc>
          <w:tcPr>
            <w:tcW w:w="4536" w:type="dxa"/>
            <w:shd w:val="clear" w:color="auto" w:fill="auto"/>
          </w:tcPr>
          <w:p w14:paraId="5598A68C"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Propojení se stávajícím spirometrem </w:t>
            </w:r>
            <w:proofErr w:type="spellStart"/>
            <w:r w:rsidRPr="00FD0201">
              <w:rPr>
                <w:rFonts w:asciiTheme="minorHAnsi" w:hAnsiTheme="minorHAnsi" w:cstheme="minorHAnsi"/>
                <w:sz w:val="22"/>
                <w:szCs w:val="22"/>
              </w:rPr>
              <w:t>PFTstik</w:t>
            </w:r>
            <w:proofErr w:type="spellEnd"/>
            <w:r w:rsidRPr="00FD0201">
              <w:rPr>
                <w:rFonts w:asciiTheme="minorHAnsi" w:hAnsiTheme="minorHAnsi" w:cstheme="minorHAnsi"/>
                <w:sz w:val="22"/>
                <w:szCs w:val="22"/>
              </w:rPr>
              <w:t xml:space="preserve"> a databází </w:t>
            </w:r>
            <w:proofErr w:type="spellStart"/>
            <w:r w:rsidRPr="00FD0201">
              <w:rPr>
                <w:rFonts w:asciiTheme="minorHAnsi" w:hAnsiTheme="minorHAnsi" w:cstheme="minorHAnsi"/>
                <w:sz w:val="22"/>
                <w:szCs w:val="22"/>
              </w:rPr>
              <w:t>BlueCherry</w:t>
            </w:r>
            <w:proofErr w:type="spellEnd"/>
            <w:r w:rsidRPr="00FD0201">
              <w:rPr>
                <w:rFonts w:asciiTheme="minorHAnsi" w:hAnsiTheme="minorHAnsi" w:cstheme="minorHAnsi"/>
                <w:sz w:val="22"/>
                <w:szCs w:val="22"/>
              </w:rPr>
              <w:t xml:space="preserve"> – </w:t>
            </w:r>
            <w:r>
              <w:rPr>
                <w:rFonts w:asciiTheme="minorHAnsi" w:hAnsiTheme="minorHAnsi" w:cstheme="minorHAnsi"/>
                <w:sz w:val="22"/>
                <w:szCs w:val="22"/>
              </w:rPr>
              <w:t xml:space="preserve">výrobce </w:t>
            </w:r>
            <w:proofErr w:type="spellStart"/>
            <w:r w:rsidRPr="00FD0201">
              <w:rPr>
                <w:rFonts w:asciiTheme="minorHAnsi" w:hAnsiTheme="minorHAnsi" w:cstheme="minorHAnsi"/>
                <w:sz w:val="22"/>
                <w:szCs w:val="22"/>
              </w:rPr>
              <w:t>Geratherm</w:t>
            </w:r>
            <w:proofErr w:type="spellEnd"/>
            <w:r w:rsidRPr="00FD0201">
              <w:rPr>
                <w:rFonts w:asciiTheme="minorHAnsi" w:hAnsiTheme="minorHAnsi" w:cstheme="minorHAnsi"/>
                <w:sz w:val="22"/>
                <w:szCs w:val="22"/>
              </w:rPr>
              <w:t xml:space="preserve"> </w:t>
            </w:r>
            <w:proofErr w:type="spellStart"/>
            <w:r w:rsidRPr="00FD0201">
              <w:rPr>
                <w:rFonts w:asciiTheme="minorHAnsi" w:hAnsiTheme="minorHAnsi" w:cstheme="minorHAnsi"/>
                <w:sz w:val="22"/>
                <w:szCs w:val="22"/>
              </w:rPr>
              <w:t>Respiratory</w:t>
            </w:r>
            <w:proofErr w:type="spellEnd"/>
          </w:p>
        </w:tc>
        <w:tc>
          <w:tcPr>
            <w:tcW w:w="1276" w:type="dxa"/>
            <w:shd w:val="clear" w:color="auto" w:fill="auto"/>
            <w:vAlign w:val="center"/>
          </w:tcPr>
          <w:p w14:paraId="5C3A3A4D"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0DB75F6"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07394C75" w14:textId="77777777" w:rsidTr="00B42013">
        <w:trPr>
          <w:cantSplit/>
          <w:trHeight w:val="299"/>
        </w:trPr>
        <w:tc>
          <w:tcPr>
            <w:tcW w:w="4536" w:type="dxa"/>
            <w:shd w:val="clear" w:color="auto" w:fill="auto"/>
          </w:tcPr>
          <w:p w14:paraId="1ADB70F8"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Měření klidové a usilovné spirometrie, test MVV </w:t>
            </w:r>
          </w:p>
        </w:tc>
        <w:tc>
          <w:tcPr>
            <w:tcW w:w="1276" w:type="dxa"/>
            <w:shd w:val="clear" w:color="auto" w:fill="auto"/>
            <w:vAlign w:val="center"/>
          </w:tcPr>
          <w:p w14:paraId="6F89A911"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F27DC40"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3182CB8F" w14:textId="77777777" w:rsidTr="00B42013">
        <w:trPr>
          <w:cantSplit/>
        </w:trPr>
        <w:tc>
          <w:tcPr>
            <w:tcW w:w="4536" w:type="dxa"/>
            <w:shd w:val="clear" w:color="auto" w:fill="auto"/>
          </w:tcPr>
          <w:p w14:paraId="3C36E9BD" w14:textId="77777777" w:rsidR="005B1619" w:rsidRPr="00FD0201" w:rsidRDefault="005B1619" w:rsidP="00B42013">
            <w:pPr>
              <w:tabs>
                <w:tab w:val="left" w:pos="1252"/>
              </w:tabs>
              <w:rPr>
                <w:rFonts w:asciiTheme="minorHAnsi" w:hAnsiTheme="minorHAnsi" w:cstheme="minorHAnsi"/>
                <w:sz w:val="22"/>
                <w:szCs w:val="22"/>
              </w:rPr>
            </w:pPr>
            <w:r w:rsidRPr="00FD0201">
              <w:rPr>
                <w:rFonts w:asciiTheme="minorHAnsi" w:hAnsiTheme="minorHAnsi" w:cstheme="minorHAnsi"/>
                <w:sz w:val="22"/>
                <w:szCs w:val="22"/>
              </w:rPr>
              <w:t>Měření proudových odporů a nepřímo měřitelných objemů dýchacích cest</w:t>
            </w:r>
          </w:p>
        </w:tc>
        <w:tc>
          <w:tcPr>
            <w:tcW w:w="1276" w:type="dxa"/>
            <w:shd w:val="clear" w:color="auto" w:fill="auto"/>
            <w:vAlign w:val="center"/>
          </w:tcPr>
          <w:p w14:paraId="21B1CB35"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CCD7809"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651987D9" w14:textId="77777777" w:rsidTr="00B42013">
        <w:trPr>
          <w:cantSplit/>
        </w:trPr>
        <w:tc>
          <w:tcPr>
            <w:tcW w:w="4536" w:type="dxa"/>
            <w:shd w:val="clear" w:color="auto" w:fill="auto"/>
          </w:tcPr>
          <w:p w14:paraId="01C80212"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měření ITGV, reziduálního objemu RV, celkové plicní kapacity TLC a proudových odporů dýchacích cest  </w:t>
            </w:r>
          </w:p>
        </w:tc>
        <w:tc>
          <w:tcPr>
            <w:tcW w:w="1276" w:type="dxa"/>
            <w:shd w:val="clear" w:color="auto" w:fill="auto"/>
            <w:vAlign w:val="center"/>
          </w:tcPr>
          <w:p w14:paraId="71042D33"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846F45E"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7918A178" w14:textId="77777777" w:rsidTr="00B42013">
        <w:trPr>
          <w:cantSplit/>
        </w:trPr>
        <w:tc>
          <w:tcPr>
            <w:tcW w:w="4536" w:type="dxa"/>
            <w:shd w:val="clear" w:color="auto" w:fill="auto"/>
          </w:tcPr>
          <w:p w14:paraId="1F7D7789"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Měření difúzní kapacity plic metodou Single </w:t>
            </w:r>
            <w:proofErr w:type="spellStart"/>
            <w:r w:rsidRPr="00FD0201">
              <w:rPr>
                <w:rFonts w:asciiTheme="minorHAnsi" w:hAnsiTheme="minorHAnsi" w:cstheme="minorHAnsi"/>
                <w:sz w:val="22"/>
                <w:szCs w:val="22"/>
              </w:rPr>
              <w:t>Breath</w:t>
            </w:r>
            <w:proofErr w:type="spellEnd"/>
            <w:r w:rsidRPr="00FD0201">
              <w:rPr>
                <w:rFonts w:asciiTheme="minorHAnsi" w:hAnsiTheme="minorHAnsi" w:cstheme="minorHAnsi"/>
                <w:sz w:val="22"/>
                <w:szCs w:val="22"/>
              </w:rPr>
              <w:t xml:space="preserve">  </w:t>
            </w:r>
          </w:p>
        </w:tc>
        <w:tc>
          <w:tcPr>
            <w:tcW w:w="1276" w:type="dxa"/>
            <w:shd w:val="clear" w:color="auto" w:fill="auto"/>
            <w:vAlign w:val="center"/>
          </w:tcPr>
          <w:p w14:paraId="2B5F853C"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A8706B2"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4329E370" w14:textId="77777777" w:rsidTr="00B42013">
        <w:trPr>
          <w:cantSplit/>
        </w:trPr>
        <w:tc>
          <w:tcPr>
            <w:tcW w:w="4536" w:type="dxa"/>
            <w:shd w:val="clear" w:color="auto" w:fill="auto"/>
          </w:tcPr>
          <w:p w14:paraId="40F76B62" w14:textId="77777777" w:rsidR="005B1619" w:rsidRPr="00FD0201" w:rsidRDefault="005B1619" w:rsidP="00B42013">
            <w:pPr>
              <w:rPr>
                <w:rFonts w:asciiTheme="minorHAnsi" w:hAnsiTheme="minorHAnsi" w:cstheme="minorHAnsi"/>
                <w:sz w:val="22"/>
                <w:szCs w:val="22"/>
                <w:highlight w:val="yellow"/>
              </w:rPr>
            </w:pPr>
            <w:r w:rsidRPr="00FD0201">
              <w:rPr>
                <w:rFonts w:asciiTheme="minorHAnsi" w:hAnsiTheme="minorHAnsi" w:cstheme="minorHAnsi"/>
                <w:sz w:val="22"/>
                <w:szCs w:val="22"/>
              </w:rPr>
              <w:t>Kabina – stabilní konstrukce s bezpečnostním zavíráním, prosklená kabina (sledování pacienta)</w:t>
            </w:r>
          </w:p>
        </w:tc>
        <w:tc>
          <w:tcPr>
            <w:tcW w:w="1276" w:type="dxa"/>
            <w:shd w:val="clear" w:color="auto" w:fill="auto"/>
            <w:vAlign w:val="center"/>
          </w:tcPr>
          <w:p w14:paraId="6EDF72EE"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D48F69F"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2FCFCFA5" w14:textId="77777777" w:rsidTr="00B42013">
        <w:trPr>
          <w:cantSplit/>
        </w:trPr>
        <w:tc>
          <w:tcPr>
            <w:tcW w:w="4536" w:type="dxa"/>
            <w:shd w:val="clear" w:color="auto" w:fill="auto"/>
          </w:tcPr>
          <w:p w14:paraId="390729F0" w14:textId="77777777" w:rsidR="005B1619" w:rsidRPr="00FD0201" w:rsidRDefault="005B1619" w:rsidP="00B42013">
            <w:pPr>
              <w:tabs>
                <w:tab w:val="left" w:pos="910"/>
              </w:tabs>
              <w:rPr>
                <w:rFonts w:asciiTheme="minorHAnsi" w:hAnsiTheme="minorHAnsi" w:cstheme="minorHAnsi"/>
                <w:sz w:val="22"/>
                <w:szCs w:val="22"/>
              </w:rPr>
            </w:pPr>
            <w:r w:rsidRPr="00FD0201">
              <w:rPr>
                <w:rFonts w:asciiTheme="minorHAnsi" w:hAnsiTheme="minorHAnsi" w:cstheme="minorHAnsi"/>
                <w:sz w:val="22"/>
                <w:szCs w:val="22"/>
              </w:rPr>
              <w:lastRenderedPageBreak/>
              <w:t xml:space="preserve">Možnost komunikace s pacientem, snadný přístup, možnost otevření kabiny zevnitř, automatická kalibrace kabiny </w:t>
            </w:r>
          </w:p>
        </w:tc>
        <w:tc>
          <w:tcPr>
            <w:tcW w:w="1276" w:type="dxa"/>
            <w:shd w:val="clear" w:color="auto" w:fill="auto"/>
            <w:vAlign w:val="center"/>
          </w:tcPr>
          <w:p w14:paraId="62E0A56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F35D8EC"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514EDCA4" w14:textId="77777777" w:rsidTr="00B42013">
        <w:trPr>
          <w:cantSplit/>
        </w:trPr>
        <w:tc>
          <w:tcPr>
            <w:tcW w:w="4536" w:type="dxa"/>
            <w:shd w:val="clear" w:color="auto" w:fill="auto"/>
          </w:tcPr>
          <w:p w14:paraId="525DB4B9"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Přístrojový stůl s řídící jednotkou PC, monitorem LCD, laserovou tiskárnou a s oddělovacím transformátorem </w:t>
            </w:r>
          </w:p>
        </w:tc>
        <w:tc>
          <w:tcPr>
            <w:tcW w:w="1276" w:type="dxa"/>
            <w:shd w:val="clear" w:color="auto" w:fill="auto"/>
            <w:vAlign w:val="center"/>
          </w:tcPr>
          <w:p w14:paraId="6FEAF77E"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4259842"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4E376958" w14:textId="77777777" w:rsidTr="00B42013">
        <w:trPr>
          <w:cantSplit/>
        </w:trPr>
        <w:tc>
          <w:tcPr>
            <w:tcW w:w="4536" w:type="dxa"/>
            <w:shd w:val="clear" w:color="auto" w:fill="auto"/>
          </w:tcPr>
          <w:p w14:paraId="5973500D"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Možnost dezinfekce a sterilizace snímače </w:t>
            </w:r>
          </w:p>
        </w:tc>
        <w:tc>
          <w:tcPr>
            <w:tcW w:w="1276" w:type="dxa"/>
            <w:shd w:val="clear" w:color="auto" w:fill="auto"/>
            <w:vAlign w:val="center"/>
          </w:tcPr>
          <w:p w14:paraId="37D2DFB6"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FDD0C8E"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7AD718CB" w14:textId="77777777" w:rsidTr="00B42013">
        <w:trPr>
          <w:cantSplit/>
        </w:trPr>
        <w:tc>
          <w:tcPr>
            <w:tcW w:w="4536" w:type="dxa"/>
            <w:shd w:val="clear" w:color="auto" w:fill="auto"/>
          </w:tcPr>
          <w:p w14:paraId="3ED132EE" w14:textId="77777777" w:rsidR="005B1619" w:rsidRPr="00FD0201" w:rsidRDefault="005B1619" w:rsidP="00B42013">
            <w:pPr>
              <w:tabs>
                <w:tab w:val="left" w:pos="1037"/>
              </w:tabs>
              <w:rPr>
                <w:rFonts w:asciiTheme="minorHAnsi" w:hAnsiTheme="minorHAnsi" w:cstheme="minorHAnsi"/>
                <w:sz w:val="22"/>
                <w:szCs w:val="22"/>
              </w:rPr>
            </w:pPr>
            <w:r w:rsidRPr="00FD0201">
              <w:rPr>
                <w:rFonts w:asciiTheme="minorHAnsi" w:hAnsiTheme="minorHAnsi" w:cstheme="minorHAnsi"/>
                <w:sz w:val="22"/>
                <w:szCs w:val="22"/>
              </w:rPr>
              <w:t xml:space="preserve">Průběžná úprava protokolů a kontrola provedení měření dle aktuálních standardů ERS/ATS </w:t>
            </w:r>
          </w:p>
        </w:tc>
        <w:tc>
          <w:tcPr>
            <w:tcW w:w="1276" w:type="dxa"/>
            <w:shd w:val="clear" w:color="auto" w:fill="auto"/>
            <w:vAlign w:val="center"/>
          </w:tcPr>
          <w:p w14:paraId="7A9BA5C1"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032E063"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19F5DFF1" w14:textId="77777777" w:rsidTr="00B42013">
        <w:trPr>
          <w:cantSplit/>
        </w:trPr>
        <w:tc>
          <w:tcPr>
            <w:tcW w:w="4536" w:type="dxa"/>
            <w:shd w:val="clear" w:color="auto" w:fill="auto"/>
          </w:tcPr>
          <w:p w14:paraId="28DF13FE"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Možnost úpravy a tvorby náležitých (prediktivních) hodnot i nových uživatelských parametrů, integrované náležité hodnoty GLI2012 </w:t>
            </w:r>
          </w:p>
        </w:tc>
        <w:tc>
          <w:tcPr>
            <w:tcW w:w="1276" w:type="dxa"/>
            <w:shd w:val="clear" w:color="auto" w:fill="auto"/>
            <w:vAlign w:val="center"/>
          </w:tcPr>
          <w:p w14:paraId="110EAEA6"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B4ED2B2"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7A410D3A" w14:textId="77777777" w:rsidTr="00B42013">
        <w:trPr>
          <w:cantSplit/>
        </w:trPr>
        <w:tc>
          <w:tcPr>
            <w:tcW w:w="4536" w:type="dxa"/>
            <w:shd w:val="clear" w:color="auto" w:fill="auto"/>
          </w:tcPr>
          <w:p w14:paraId="089CDBF9" w14:textId="77777777" w:rsidR="005B1619" w:rsidRPr="00FD0201" w:rsidRDefault="005B1619" w:rsidP="00B42013">
            <w:pPr>
              <w:tabs>
                <w:tab w:val="left" w:pos="1256"/>
              </w:tabs>
              <w:rPr>
                <w:rFonts w:asciiTheme="minorHAnsi" w:hAnsiTheme="minorHAnsi" w:cstheme="minorHAnsi"/>
                <w:sz w:val="22"/>
                <w:szCs w:val="22"/>
              </w:rPr>
            </w:pPr>
            <w:r w:rsidRPr="00FD0201">
              <w:rPr>
                <w:rFonts w:asciiTheme="minorHAnsi" w:hAnsiTheme="minorHAnsi" w:cstheme="minorHAnsi"/>
                <w:sz w:val="22"/>
                <w:szCs w:val="22"/>
              </w:rPr>
              <w:t xml:space="preserve">Zobrazení trendů vybraných parametrů jednotlivého pacienta z různých vyšetření </w:t>
            </w:r>
          </w:p>
        </w:tc>
        <w:tc>
          <w:tcPr>
            <w:tcW w:w="1276" w:type="dxa"/>
            <w:shd w:val="clear" w:color="auto" w:fill="auto"/>
            <w:vAlign w:val="center"/>
          </w:tcPr>
          <w:p w14:paraId="04AF9483"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EE109C7"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197FBEB9" w14:textId="77777777" w:rsidTr="00B42013">
        <w:trPr>
          <w:cantSplit/>
        </w:trPr>
        <w:tc>
          <w:tcPr>
            <w:tcW w:w="4536" w:type="dxa"/>
            <w:shd w:val="clear" w:color="auto" w:fill="auto"/>
          </w:tcPr>
          <w:p w14:paraId="2CA56687"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Možnost porovnání libovolných vyšetření a vyhodnocení diference hodnot parametrů včetně příslušných grafů  </w:t>
            </w:r>
          </w:p>
        </w:tc>
        <w:tc>
          <w:tcPr>
            <w:tcW w:w="1276" w:type="dxa"/>
            <w:shd w:val="clear" w:color="auto" w:fill="auto"/>
            <w:vAlign w:val="center"/>
          </w:tcPr>
          <w:p w14:paraId="605B17A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1A6DD2D"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3A527926" w14:textId="77777777" w:rsidTr="00B42013">
        <w:trPr>
          <w:cantSplit/>
        </w:trPr>
        <w:tc>
          <w:tcPr>
            <w:tcW w:w="4536" w:type="dxa"/>
            <w:shd w:val="clear" w:color="auto" w:fill="auto"/>
          </w:tcPr>
          <w:p w14:paraId="54C47B99"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Tisk protokolů ve formátu papíru A4 </w:t>
            </w:r>
          </w:p>
        </w:tc>
        <w:tc>
          <w:tcPr>
            <w:tcW w:w="1276" w:type="dxa"/>
            <w:shd w:val="clear" w:color="auto" w:fill="auto"/>
            <w:vAlign w:val="center"/>
          </w:tcPr>
          <w:p w14:paraId="10C685DC"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B0A044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303AF89D" w14:textId="77777777" w:rsidTr="00B42013">
        <w:trPr>
          <w:cantSplit/>
        </w:trPr>
        <w:tc>
          <w:tcPr>
            <w:tcW w:w="4536" w:type="dxa"/>
            <w:shd w:val="clear" w:color="auto" w:fill="auto"/>
          </w:tcPr>
          <w:p w14:paraId="08FE757C"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Kalibrační pumpa 3 l </w:t>
            </w:r>
          </w:p>
        </w:tc>
        <w:tc>
          <w:tcPr>
            <w:tcW w:w="1276" w:type="dxa"/>
            <w:shd w:val="clear" w:color="auto" w:fill="auto"/>
            <w:vAlign w:val="center"/>
          </w:tcPr>
          <w:p w14:paraId="24EDBEE3"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FC0BDB7"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2FE40066" w14:textId="77777777" w:rsidTr="00B42013">
        <w:trPr>
          <w:cantSplit/>
        </w:trPr>
        <w:tc>
          <w:tcPr>
            <w:tcW w:w="4536" w:type="dxa"/>
            <w:shd w:val="clear" w:color="auto" w:fill="auto"/>
          </w:tcPr>
          <w:p w14:paraId="61605E6C"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Software pro export dat do nemocniční informační sítě – </w:t>
            </w:r>
            <w:proofErr w:type="spellStart"/>
            <w:r w:rsidRPr="00FD0201">
              <w:rPr>
                <w:rFonts w:asciiTheme="minorHAnsi" w:hAnsiTheme="minorHAnsi" w:cstheme="minorHAnsi"/>
                <w:sz w:val="22"/>
                <w:szCs w:val="22"/>
              </w:rPr>
              <w:t>Fons</w:t>
            </w:r>
            <w:proofErr w:type="spellEnd"/>
            <w:r w:rsidRPr="00FD0201">
              <w:rPr>
                <w:rFonts w:asciiTheme="minorHAnsi" w:hAnsiTheme="minorHAnsi" w:cstheme="minorHAnsi"/>
                <w:sz w:val="22"/>
                <w:szCs w:val="22"/>
              </w:rPr>
              <w:t xml:space="preserve"> </w:t>
            </w:r>
            <w:proofErr w:type="spellStart"/>
            <w:r w:rsidRPr="00FD0201">
              <w:rPr>
                <w:rFonts w:asciiTheme="minorHAnsi" w:hAnsiTheme="minorHAnsi" w:cstheme="minorHAnsi"/>
                <w:sz w:val="22"/>
                <w:szCs w:val="22"/>
              </w:rPr>
              <w:t>enterprise</w:t>
            </w:r>
            <w:proofErr w:type="spellEnd"/>
          </w:p>
        </w:tc>
        <w:tc>
          <w:tcPr>
            <w:tcW w:w="1276" w:type="dxa"/>
            <w:shd w:val="clear" w:color="auto" w:fill="auto"/>
            <w:vAlign w:val="center"/>
          </w:tcPr>
          <w:p w14:paraId="491348B3"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3D8D159"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6B89C5EC" w14:textId="77777777" w:rsidTr="00B42013">
        <w:trPr>
          <w:cantSplit/>
        </w:trPr>
        <w:tc>
          <w:tcPr>
            <w:tcW w:w="4536" w:type="dxa"/>
            <w:shd w:val="clear" w:color="auto" w:fill="auto"/>
          </w:tcPr>
          <w:p w14:paraId="58F02451"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Možnost servisu vzdáleným přístupem</w:t>
            </w:r>
          </w:p>
        </w:tc>
        <w:tc>
          <w:tcPr>
            <w:tcW w:w="1276" w:type="dxa"/>
            <w:shd w:val="clear" w:color="auto" w:fill="auto"/>
            <w:vAlign w:val="center"/>
          </w:tcPr>
          <w:p w14:paraId="0FAE1A69"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537DF99"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4E9E5E83" w14:textId="77777777" w:rsidTr="00B42013">
        <w:trPr>
          <w:cantSplit/>
        </w:trPr>
        <w:tc>
          <w:tcPr>
            <w:tcW w:w="4536" w:type="dxa"/>
            <w:shd w:val="clear" w:color="auto" w:fill="auto"/>
          </w:tcPr>
          <w:p w14:paraId="1F7AEAAB"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Výsuvná</w:t>
            </w:r>
            <w:r>
              <w:rPr>
                <w:rFonts w:asciiTheme="minorHAnsi" w:hAnsiTheme="minorHAnsi" w:cstheme="minorHAnsi"/>
                <w:sz w:val="22"/>
                <w:szCs w:val="22"/>
              </w:rPr>
              <w:t>, výškově stavitelná</w:t>
            </w:r>
            <w:r w:rsidRPr="00FD0201">
              <w:rPr>
                <w:rFonts w:asciiTheme="minorHAnsi" w:hAnsiTheme="minorHAnsi" w:cstheme="minorHAnsi"/>
                <w:sz w:val="22"/>
                <w:szCs w:val="22"/>
              </w:rPr>
              <w:t xml:space="preserve"> židle z kabiny pro snadnější nástup a výstup pacientů</w:t>
            </w:r>
          </w:p>
        </w:tc>
        <w:tc>
          <w:tcPr>
            <w:tcW w:w="1276" w:type="dxa"/>
            <w:shd w:val="clear" w:color="auto" w:fill="auto"/>
            <w:vAlign w:val="center"/>
          </w:tcPr>
          <w:p w14:paraId="49896661"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7298349"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066DD6CA" w14:textId="77777777" w:rsidTr="00B42013">
        <w:trPr>
          <w:cantSplit/>
        </w:trPr>
        <w:tc>
          <w:tcPr>
            <w:tcW w:w="4536" w:type="dxa"/>
            <w:shd w:val="clear" w:color="auto" w:fill="auto"/>
          </w:tcPr>
          <w:p w14:paraId="2C9C9D02"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Nízká nástupová hrana kabiny, max. 10 cm </w:t>
            </w:r>
          </w:p>
        </w:tc>
        <w:tc>
          <w:tcPr>
            <w:tcW w:w="1276" w:type="dxa"/>
            <w:shd w:val="clear" w:color="auto" w:fill="auto"/>
            <w:vAlign w:val="center"/>
          </w:tcPr>
          <w:p w14:paraId="0F40324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CD51AB2"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60FD82F7" w14:textId="77777777" w:rsidTr="00B42013">
        <w:trPr>
          <w:cantSplit/>
        </w:trPr>
        <w:tc>
          <w:tcPr>
            <w:tcW w:w="4536" w:type="dxa"/>
            <w:shd w:val="clear" w:color="auto" w:fill="auto"/>
          </w:tcPr>
          <w:p w14:paraId="3ED5B8BB"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Integrace měření </w:t>
            </w:r>
            <w:proofErr w:type="spellStart"/>
            <w:r w:rsidRPr="00FD0201">
              <w:rPr>
                <w:rFonts w:asciiTheme="minorHAnsi" w:hAnsiTheme="minorHAnsi" w:cstheme="minorHAnsi"/>
                <w:sz w:val="22"/>
                <w:szCs w:val="22"/>
              </w:rPr>
              <w:t>FeNO</w:t>
            </w:r>
            <w:proofErr w:type="spellEnd"/>
            <w:r w:rsidRPr="00FD0201">
              <w:rPr>
                <w:rFonts w:asciiTheme="minorHAnsi" w:hAnsiTheme="minorHAnsi" w:cstheme="minorHAnsi"/>
                <w:sz w:val="22"/>
                <w:szCs w:val="22"/>
              </w:rPr>
              <w:t xml:space="preserve"> do programu a možnost srovnání hodnot </w:t>
            </w:r>
            <w:proofErr w:type="spellStart"/>
            <w:r w:rsidRPr="00FD0201">
              <w:rPr>
                <w:rFonts w:asciiTheme="minorHAnsi" w:hAnsiTheme="minorHAnsi" w:cstheme="minorHAnsi"/>
                <w:sz w:val="22"/>
                <w:szCs w:val="22"/>
              </w:rPr>
              <w:t>FeNO</w:t>
            </w:r>
            <w:proofErr w:type="spellEnd"/>
            <w:r w:rsidRPr="00FD0201">
              <w:rPr>
                <w:rFonts w:asciiTheme="minorHAnsi" w:hAnsiTheme="minorHAnsi" w:cstheme="minorHAnsi"/>
                <w:sz w:val="22"/>
                <w:szCs w:val="22"/>
              </w:rPr>
              <w:t xml:space="preserve"> s např. FEV1 v jednom grafu </w:t>
            </w:r>
          </w:p>
        </w:tc>
        <w:tc>
          <w:tcPr>
            <w:tcW w:w="1276" w:type="dxa"/>
            <w:shd w:val="clear" w:color="auto" w:fill="auto"/>
            <w:vAlign w:val="center"/>
          </w:tcPr>
          <w:p w14:paraId="281CC45D"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2A5E2DF"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76BA44BB" w14:textId="77777777" w:rsidTr="00B42013">
        <w:trPr>
          <w:cantSplit/>
        </w:trPr>
        <w:tc>
          <w:tcPr>
            <w:tcW w:w="4536" w:type="dxa"/>
            <w:shd w:val="clear" w:color="auto" w:fill="auto"/>
          </w:tcPr>
          <w:p w14:paraId="7896249B"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 xml:space="preserve">export PDF protokolů </w:t>
            </w:r>
          </w:p>
        </w:tc>
        <w:tc>
          <w:tcPr>
            <w:tcW w:w="1276" w:type="dxa"/>
            <w:shd w:val="clear" w:color="auto" w:fill="auto"/>
            <w:vAlign w:val="center"/>
          </w:tcPr>
          <w:p w14:paraId="33073736"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6DDD17C"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065C78F8" w14:textId="77777777" w:rsidTr="00B42013">
        <w:trPr>
          <w:cantSplit/>
          <w:trHeight w:val="297"/>
        </w:trPr>
        <w:tc>
          <w:tcPr>
            <w:tcW w:w="9633" w:type="dxa"/>
            <w:gridSpan w:val="3"/>
            <w:shd w:val="clear" w:color="auto" w:fill="auto"/>
          </w:tcPr>
          <w:p w14:paraId="62EBAD19" w14:textId="77777777" w:rsidR="005B1619" w:rsidRPr="00FD0201" w:rsidRDefault="005B1619" w:rsidP="00B42013">
            <w:pPr>
              <w:shd w:val="clear" w:color="auto" w:fill="BDD6EE" w:themeFill="accent1" w:themeFillTint="66"/>
              <w:jc w:val="center"/>
              <w:rPr>
                <w:rFonts w:asciiTheme="minorHAnsi" w:hAnsiTheme="minorHAnsi" w:cstheme="minorHAnsi"/>
                <w:b/>
                <w:bCs/>
                <w:sz w:val="22"/>
                <w:szCs w:val="22"/>
              </w:rPr>
            </w:pPr>
            <w:r w:rsidRPr="00FD0201">
              <w:rPr>
                <w:rFonts w:asciiTheme="minorHAnsi" w:hAnsiTheme="minorHAnsi" w:cstheme="minorHAnsi"/>
                <w:b/>
                <w:bCs/>
                <w:sz w:val="22"/>
                <w:szCs w:val="22"/>
                <w:shd w:val="clear" w:color="auto" w:fill="BDD6EE" w:themeFill="accent1" w:themeFillTint="66"/>
              </w:rPr>
              <w:t xml:space="preserve">Měření </w:t>
            </w:r>
            <w:proofErr w:type="spellStart"/>
            <w:r w:rsidRPr="00FD0201">
              <w:rPr>
                <w:rFonts w:asciiTheme="minorHAnsi" w:hAnsiTheme="minorHAnsi" w:cstheme="minorHAnsi"/>
                <w:b/>
                <w:bCs/>
                <w:sz w:val="22"/>
                <w:szCs w:val="22"/>
                <w:shd w:val="clear" w:color="auto" w:fill="BDD6EE" w:themeFill="accent1" w:themeFillTint="66"/>
              </w:rPr>
              <w:t>transferfaktoru</w:t>
            </w:r>
            <w:proofErr w:type="spellEnd"/>
            <w:r w:rsidRPr="00FD0201">
              <w:rPr>
                <w:rFonts w:asciiTheme="minorHAnsi" w:hAnsiTheme="minorHAnsi" w:cstheme="minorHAnsi"/>
                <w:b/>
                <w:bCs/>
                <w:sz w:val="22"/>
                <w:szCs w:val="22"/>
                <w:shd w:val="clear" w:color="auto" w:fill="BDD6EE" w:themeFill="accent1" w:themeFillTint="66"/>
              </w:rPr>
              <w:t xml:space="preserve"> plic (</w:t>
            </w:r>
            <w:proofErr w:type="spellStart"/>
            <w:r w:rsidRPr="00FD0201">
              <w:rPr>
                <w:rFonts w:asciiTheme="minorHAnsi" w:hAnsiTheme="minorHAnsi" w:cstheme="minorHAnsi"/>
                <w:b/>
                <w:bCs/>
                <w:sz w:val="22"/>
                <w:szCs w:val="22"/>
                <w:shd w:val="clear" w:color="auto" w:fill="BDD6EE" w:themeFill="accent1" w:themeFillTint="66"/>
              </w:rPr>
              <w:t>Tlco</w:t>
            </w:r>
            <w:proofErr w:type="spellEnd"/>
            <w:r w:rsidRPr="00FD0201">
              <w:rPr>
                <w:rFonts w:asciiTheme="minorHAnsi" w:hAnsiTheme="minorHAnsi" w:cstheme="minorHAnsi"/>
                <w:b/>
                <w:bCs/>
                <w:sz w:val="22"/>
                <w:szCs w:val="22"/>
                <w:shd w:val="clear" w:color="auto" w:fill="BDD6EE" w:themeFill="accent1" w:themeFillTint="66"/>
              </w:rPr>
              <w:t>):</w:t>
            </w:r>
          </w:p>
        </w:tc>
      </w:tr>
      <w:tr w:rsidR="005B1619" w14:paraId="4632590E" w14:textId="77777777" w:rsidTr="00B42013">
        <w:trPr>
          <w:cantSplit/>
        </w:trPr>
        <w:tc>
          <w:tcPr>
            <w:tcW w:w="4536" w:type="dxa"/>
            <w:shd w:val="clear" w:color="auto" w:fill="auto"/>
          </w:tcPr>
          <w:p w14:paraId="24997040"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transportní plyn – metan (CH4)</w:t>
            </w:r>
          </w:p>
        </w:tc>
        <w:tc>
          <w:tcPr>
            <w:tcW w:w="1276" w:type="dxa"/>
            <w:shd w:val="clear" w:color="auto" w:fill="auto"/>
            <w:vAlign w:val="center"/>
          </w:tcPr>
          <w:p w14:paraId="2D741CE5"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A854845"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39BF2999" w14:textId="77777777" w:rsidTr="00B42013">
        <w:trPr>
          <w:cantSplit/>
        </w:trPr>
        <w:tc>
          <w:tcPr>
            <w:tcW w:w="4536" w:type="dxa"/>
            <w:shd w:val="clear" w:color="auto" w:fill="auto"/>
          </w:tcPr>
          <w:p w14:paraId="148F4DB3"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pro měření klasické spirometrie (průtok, objem)</w:t>
            </w:r>
          </w:p>
        </w:tc>
        <w:tc>
          <w:tcPr>
            <w:tcW w:w="1276" w:type="dxa"/>
            <w:shd w:val="clear" w:color="auto" w:fill="auto"/>
            <w:vAlign w:val="center"/>
          </w:tcPr>
          <w:p w14:paraId="58A476CF"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86ED88A"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0F75EAD8" w14:textId="77777777" w:rsidR="005B1619" w:rsidRPr="00A5220E" w:rsidRDefault="005B1619" w:rsidP="00B42013">
            <w:pPr>
              <w:rPr>
                <w:rFonts w:asciiTheme="minorHAnsi" w:hAnsiTheme="minorHAnsi" w:cstheme="minorHAnsi"/>
                <w:color w:val="FF0000"/>
                <w:sz w:val="22"/>
                <w:szCs w:val="22"/>
              </w:rPr>
            </w:pPr>
          </w:p>
        </w:tc>
      </w:tr>
      <w:tr w:rsidR="005B1619" w14:paraId="4932D6A6" w14:textId="77777777" w:rsidTr="00B42013">
        <w:trPr>
          <w:cantSplit/>
        </w:trPr>
        <w:tc>
          <w:tcPr>
            <w:tcW w:w="4536" w:type="dxa"/>
            <w:shd w:val="clear" w:color="auto" w:fill="auto"/>
          </w:tcPr>
          <w:p w14:paraId="75ABB735"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Přístroj univerzálně použitelný samostatně i v </w:t>
            </w:r>
            <w:proofErr w:type="spellStart"/>
            <w:r w:rsidRPr="00FD0201">
              <w:rPr>
                <w:rFonts w:asciiTheme="minorHAnsi" w:hAnsiTheme="minorHAnsi" w:cstheme="minorHAnsi"/>
                <w:sz w:val="22"/>
                <w:szCs w:val="22"/>
              </w:rPr>
              <w:t>bodypletysmografu</w:t>
            </w:r>
            <w:proofErr w:type="spellEnd"/>
          </w:p>
        </w:tc>
        <w:tc>
          <w:tcPr>
            <w:tcW w:w="1276" w:type="dxa"/>
            <w:shd w:val="clear" w:color="auto" w:fill="auto"/>
            <w:vAlign w:val="center"/>
          </w:tcPr>
          <w:p w14:paraId="57A06A48"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01A3A1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46D87101" w14:textId="77777777" w:rsidTr="00B42013">
        <w:trPr>
          <w:cantSplit/>
        </w:trPr>
        <w:tc>
          <w:tcPr>
            <w:tcW w:w="4536" w:type="dxa"/>
            <w:shd w:val="clear" w:color="auto" w:fill="auto"/>
          </w:tcPr>
          <w:p w14:paraId="3E617FC9"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rozsah měření min. ±15 l/s</w:t>
            </w:r>
          </w:p>
        </w:tc>
        <w:tc>
          <w:tcPr>
            <w:tcW w:w="1276" w:type="dxa"/>
            <w:shd w:val="clear" w:color="auto" w:fill="auto"/>
            <w:vAlign w:val="center"/>
          </w:tcPr>
          <w:p w14:paraId="3D7027EC"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12B863C6"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5B971B12" w14:textId="77777777" w:rsidTr="00B42013">
        <w:trPr>
          <w:cantSplit/>
        </w:trPr>
        <w:tc>
          <w:tcPr>
            <w:tcW w:w="4536" w:type="dxa"/>
            <w:shd w:val="clear" w:color="auto" w:fill="auto"/>
          </w:tcPr>
          <w:p w14:paraId="7874178A"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mrtvý prostor max. 20 ml</w:t>
            </w:r>
          </w:p>
        </w:tc>
        <w:tc>
          <w:tcPr>
            <w:tcW w:w="1276" w:type="dxa"/>
            <w:shd w:val="clear" w:color="auto" w:fill="auto"/>
            <w:vAlign w:val="center"/>
          </w:tcPr>
          <w:p w14:paraId="18B803B8"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673639D"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73C15998" w14:textId="77777777" w:rsidR="005B1619" w:rsidRPr="00A5220E" w:rsidRDefault="005B1619" w:rsidP="00B42013">
            <w:pPr>
              <w:jc w:val="center"/>
              <w:rPr>
                <w:rFonts w:asciiTheme="minorHAnsi" w:hAnsiTheme="minorHAnsi" w:cstheme="minorHAnsi"/>
                <w:color w:val="FF0000"/>
                <w:sz w:val="22"/>
                <w:szCs w:val="22"/>
              </w:rPr>
            </w:pPr>
          </w:p>
        </w:tc>
      </w:tr>
      <w:tr w:rsidR="005B1619" w14:paraId="229F226F" w14:textId="77777777" w:rsidTr="00B42013">
        <w:trPr>
          <w:cantSplit/>
        </w:trPr>
        <w:tc>
          <w:tcPr>
            <w:tcW w:w="4536" w:type="dxa"/>
            <w:shd w:val="clear" w:color="auto" w:fill="auto"/>
          </w:tcPr>
          <w:p w14:paraId="4EF66F4F"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citlivost průtoku max. 1 ml/s</w:t>
            </w:r>
          </w:p>
        </w:tc>
        <w:tc>
          <w:tcPr>
            <w:tcW w:w="1276" w:type="dxa"/>
            <w:shd w:val="clear" w:color="auto" w:fill="auto"/>
            <w:vAlign w:val="center"/>
          </w:tcPr>
          <w:p w14:paraId="5F190782"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E41EFF3"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122248E9" w14:textId="77777777" w:rsidTr="00B42013">
        <w:trPr>
          <w:cantSplit/>
        </w:trPr>
        <w:tc>
          <w:tcPr>
            <w:tcW w:w="4536" w:type="dxa"/>
            <w:shd w:val="clear" w:color="auto" w:fill="auto"/>
          </w:tcPr>
          <w:p w14:paraId="4DF8B80B"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lastRenderedPageBreak/>
              <w:t>přesnost ±3 % nebo max. 30 ml/s</w:t>
            </w:r>
          </w:p>
        </w:tc>
        <w:tc>
          <w:tcPr>
            <w:tcW w:w="1276" w:type="dxa"/>
            <w:shd w:val="clear" w:color="auto" w:fill="auto"/>
            <w:vAlign w:val="center"/>
          </w:tcPr>
          <w:p w14:paraId="59B94EEB"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5156DCE"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34F60A43" w14:textId="77777777" w:rsidTr="00B42013">
        <w:trPr>
          <w:cantSplit/>
        </w:trPr>
        <w:tc>
          <w:tcPr>
            <w:tcW w:w="4536" w:type="dxa"/>
            <w:shd w:val="clear" w:color="auto" w:fill="auto"/>
          </w:tcPr>
          <w:p w14:paraId="4853DAA7"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minimální rozsah objemu 0-18 l</w:t>
            </w:r>
          </w:p>
        </w:tc>
        <w:tc>
          <w:tcPr>
            <w:tcW w:w="1276" w:type="dxa"/>
            <w:shd w:val="clear" w:color="auto" w:fill="auto"/>
            <w:vAlign w:val="center"/>
          </w:tcPr>
          <w:p w14:paraId="53F8017F"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C5E5441"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79D329C3" w14:textId="77777777" w:rsidR="005B1619" w:rsidRPr="00A5220E" w:rsidRDefault="005B1619" w:rsidP="00B42013">
            <w:pPr>
              <w:jc w:val="center"/>
              <w:rPr>
                <w:rFonts w:asciiTheme="minorHAnsi" w:hAnsiTheme="minorHAnsi" w:cstheme="minorHAnsi"/>
                <w:color w:val="FF0000"/>
                <w:sz w:val="22"/>
                <w:szCs w:val="22"/>
              </w:rPr>
            </w:pPr>
          </w:p>
        </w:tc>
      </w:tr>
      <w:tr w:rsidR="005B1619" w14:paraId="5FA77977" w14:textId="77777777" w:rsidTr="00B42013">
        <w:trPr>
          <w:cantSplit/>
        </w:trPr>
        <w:tc>
          <w:tcPr>
            <w:tcW w:w="4536" w:type="dxa"/>
            <w:shd w:val="clear" w:color="auto" w:fill="auto"/>
          </w:tcPr>
          <w:p w14:paraId="5DF47FE2"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SW platforma splňující ATS/ERS</w:t>
            </w:r>
          </w:p>
        </w:tc>
        <w:tc>
          <w:tcPr>
            <w:tcW w:w="1276" w:type="dxa"/>
            <w:shd w:val="clear" w:color="auto" w:fill="auto"/>
            <w:vAlign w:val="center"/>
          </w:tcPr>
          <w:p w14:paraId="07DAEF40"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5191E2C"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5842A3A3" w14:textId="77777777" w:rsidTr="00B42013">
        <w:trPr>
          <w:cantSplit/>
        </w:trPr>
        <w:tc>
          <w:tcPr>
            <w:tcW w:w="4536" w:type="dxa"/>
            <w:shd w:val="clear" w:color="auto" w:fill="auto"/>
          </w:tcPr>
          <w:p w14:paraId="36EBB142"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průtokový snímač s extrémně malým mrtvým prostorem max. 20ml.</w:t>
            </w:r>
          </w:p>
        </w:tc>
        <w:tc>
          <w:tcPr>
            <w:tcW w:w="1276" w:type="dxa"/>
            <w:shd w:val="clear" w:color="auto" w:fill="auto"/>
            <w:vAlign w:val="center"/>
          </w:tcPr>
          <w:p w14:paraId="0AFC017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0D075C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3B680F30" w14:textId="77777777" w:rsidTr="00B42013">
        <w:trPr>
          <w:cantSplit/>
        </w:trPr>
        <w:tc>
          <w:tcPr>
            <w:tcW w:w="4536" w:type="dxa"/>
            <w:shd w:val="clear" w:color="auto" w:fill="auto"/>
          </w:tcPr>
          <w:p w14:paraId="0F8C9057"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potřebné časti systému umístěny na vozíku/stolku</w:t>
            </w:r>
          </w:p>
        </w:tc>
        <w:tc>
          <w:tcPr>
            <w:tcW w:w="1276" w:type="dxa"/>
            <w:shd w:val="clear" w:color="auto" w:fill="auto"/>
            <w:vAlign w:val="center"/>
          </w:tcPr>
          <w:p w14:paraId="1E8A1CAB"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37A9567"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00C25CA0" w14:textId="77777777" w:rsidR="005B1619" w:rsidRPr="00A5220E" w:rsidRDefault="005B1619" w:rsidP="00B42013">
            <w:pPr>
              <w:jc w:val="center"/>
              <w:rPr>
                <w:rFonts w:asciiTheme="minorHAnsi" w:hAnsiTheme="minorHAnsi" w:cstheme="minorHAnsi"/>
                <w:color w:val="FF0000"/>
                <w:sz w:val="22"/>
                <w:szCs w:val="22"/>
              </w:rPr>
            </w:pPr>
          </w:p>
        </w:tc>
      </w:tr>
      <w:tr w:rsidR="005B1619" w14:paraId="419E8468" w14:textId="77777777" w:rsidTr="00B42013">
        <w:trPr>
          <w:cantSplit/>
        </w:trPr>
        <w:tc>
          <w:tcPr>
            <w:tcW w:w="4536" w:type="dxa"/>
            <w:shd w:val="clear" w:color="auto" w:fill="auto"/>
          </w:tcPr>
          <w:p w14:paraId="221B6C99"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oddělovací transformátor, ventil k lahvi s plynem</w:t>
            </w:r>
          </w:p>
        </w:tc>
        <w:tc>
          <w:tcPr>
            <w:tcW w:w="1276" w:type="dxa"/>
            <w:shd w:val="clear" w:color="auto" w:fill="auto"/>
            <w:vAlign w:val="center"/>
          </w:tcPr>
          <w:p w14:paraId="1121E574"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C6C4BA3"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1E034C6C" w14:textId="77777777" w:rsidTr="00B42013">
        <w:trPr>
          <w:cantSplit/>
        </w:trPr>
        <w:tc>
          <w:tcPr>
            <w:tcW w:w="4536" w:type="dxa"/>
            <w:shd w:val="clear" w:color="auto" w:fill="auto"/>
          </w:tcPr>
          <w:p w14:paraId="794A5B9A"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Analyzátor CO:</w:t>
            </w:r>
          </w:p>
          <w:p w14:paraId="34A90A46" w14:textId="77777777" w:rsidR="005B1619" w:rsidRPr="00FD0201" w:rsidRDefault="005B1619" w:rsidP="005B1619">
            <w:pPr>
              <w:pStyle w:val="Odstavecseseznamem"/>
              <w:numPr>
                <w:ilvl w:val="0"/>
                <w:numId w:val="14"/>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 xml:space="preserve">měření v rozsahu min. 0-2850 </w:t>
            </w:r>
            <w:proofErr w:type="spellStart"/>
            <w:r w:rsidRPr="00FD0201">
              <w:rPr>
                <w:rFonts w:asciiTheme="minorHAnsi" w:hAnsiTheme="minorHAnsi" w:cstheme="minorHAnsi"/>
                <w:sz w:val="22"/>
                <w:szCs w:val="22"/>
              </w:rPr>
              <w:t>ppm</w:t>
            </w:r>
            <w:proofErr w:type="spellEnd"/>
          </w:p>
          <w:p w14:paraId="53FBE57D" w14:textId="77777777" w:rsidR="005B1619" w:rsidRPr="00FD0201" w:rsidRDefault="005B1619" w:rsidP="005B1619">
            <w:pPr>
              <w:pStyle w:val="Odstavecseseznamem"/>
              <w:numPr>
                <w:ilvl w:val="0"/>
                <w:numId w:val="14"/>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přesnost max. 1 %</w:t>
            </w:r>
          </w:p>
        </w:tc>
        <w:tc>
          <w:tcPr>
            <w:tcW w:w="1276" w:type="dxa"/>
            <w:shd w:val="clear" w:color="auto" w:fill="auto"/>
            <w:vAlign w:val="center"/>
          </w:tcPr>
          <w:p w14:paraId="019FBFE2"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89101EA"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5B1619" w14:paraId="0EE4DCA4" w14:textId="77777777" w:rsidTr="00B42013">
        <w:trPr>
          <w:cantSplit/>
        </w:trPr>
        <w:tc>
          <w:tcPr>
            <w:tcW w:w="4536" w:type="dxa"/>
            <w:shd w:val="clear" w:color="auto" w:fill="auto"/>
          </w:tcPr>
          <w:p w14:paraId="7F978513" w14:textId="77777777" w:rsidR="005B1619" w:rsidRPr="00FD0201" w:rsidRDefault="005B1619" w:rsidP="00B42013">
            <w:pPr>
              <w:rPr>
                <w:rFonts w:asciiTheme="minorHAnsi" w:hAnsiTheme="minorHAnsi" w:cstheme="minorHAnsi"/>
                <w:sz w:val="22"/>
                <w:szCs w:val="22"/>
              </w:rPr>
            </w:pPr>
            <w:r w:rsidRPr="00FD0201">
              <w:rPr>
                <w:rFonts w:asciiTheme="minorHAnsi" w:hAnsiTheme="minorHAnsi" w:cstheme="minorHAnsi"/>
                <w:sz w:val="22"/>
                <w:szCs w:val="22"/>
              </w:rPr>
              <w:t>Analyzátor CH4</w:t>
            </w:r>
          </w:p>
          <w:p w14:paraId="72D932CB" w14:textId="77777777" w:rsidR="005B1619" w:rsidRPr="00FD0201" w:rsidRDefault="005B1619" w:rsidP="005B1619">
            <w:pPr>
              <w:pStyle w:val="Odstavecseseznamem"/>
              <w:numPr>
                <w:ilvl w:val="0"/>
                <w:numId w:val="14"/>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 xml:space="preserve">měření v rozsahu min. 0-2850 </w:t>
            </w:r>
            <w:proofErr w:type="spellStart"/>
            <w:r w:rsidRPr="00FD0201">
              <w:rPr>
                <w:rFonts w:asciiTheme="minorHAnsi" w:hAnsiTheme="minorHAnsi" w:cstheme="minorHAnsi"/>
                <w:sz w:val="22"/>
                <w:szCs w:val="22"/>
              </w:rPr>
              <w:t>ppm</w:t>
            </w:r>
            <w:proofErr w:type="spellEnd"/>
          </w:p>
          <w:p w14:paraId="117E908F" w14:textId="77777777" w:rsidR="005B1619" w:rsidRPr="00FD0201" w:rsidRDefault="005B1619" w:rsidP="005B1619">
            <w:pPr>
              <w:pStyle w:val="Odstavecseseznamem"/>
              <w:numPr>
                <w:ilvl w:val="0"/>
                <w:numId w:val="14"/>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přesnost max. 1 %</w:t>
            </w:r>
          </w:p>
        </w:tc>
        <w:tc>
          <w:tcPr>
            <w:tcW w:w="1276" w:type="dxa"/>
            <w:shd w:val="clear" w:color="auto" w:fill="auto"/>
            <w:vAlign w:val="center"/>
          </w:tcPr>
          <w:p w14:paraId="3F7C6656"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26EC769" w14:textId="77777777" w:rsidR="005B1619" w:rsidRPr="00A5220E" w:rsidRDefault="005B1619" w:rsidP="00B42013">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bl>
    <w:p w14:paraId="1EA81C1F" w14:textId="3F419A0F" w:rsidR="00396BD9" w:rsidRDefault="00396BD9" w:rsidP="00396BD9">
      <w:pPr>
        <w:rPr>
          <w:lang w:eastAsia="en-US"/>
        </w:rPr>
      </w:pPr>
    </w:p>
    <w:p w14:paraId="15227024" w14:textId="5D12BA46" w:rsidR="003B23B1" w:rsidRDefault="003B23B1" w:rsidP="0016725A">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6725A">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Pr="000518E2" w:rsidRDefault="000518E2" w:rsidP="000518E2">
      <w:pPr>
        <w:rPr>
          <w:lang w:eastAsia="en-US"/>
        </w:rPr>
      </w:pPr>
    </w:p>
    <w:p w14:paraId="4F73BA24" w14:textId="77777777" w:rsidR="0067782F" w:rsidRPr="0067782F" w:rsidRDefault="0067782F" w:rsidP="0067782F">
      <w:pPr>
        <w:rPr>
          <w:lang w:eastAsia="en-US"/>
        </w:rPr>
      </w:pPr>
    </w:p>
    <w:p w14:paraId="57BF982F" w14:textId="77777777" w:rsidR="00FE0B17" w:rsidRDefault="00FE0B17" w:rsidP="00FE0B17"/>
    <w:p w14:paraId="537E6B18" w14:textId="33DF60C5" w:rsidR="00FE0B17" w:rsidRDefault="00FE0B17"/>
    <w:p w14:paraId="1B90325F" w14:textId="77777777" w:rsidR="00FE0B17" w:rsidRDefault="00FE0B17"/>
    <w:sectPr w:rsidR="00FE0B17">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FF94" w14:textId="77777777" w:rsidR="005B1619" w:rsidRDefault="005B16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2C0D5C35" w:rsidR="00E204A5" w:rsidRDefault="00DD1DDA">
        <w:pPr>
          <w:pStyle w:val="Zpat"/>
        </w:pPr>
      </w:p>
    </w:sdtContent>
  </w:sdt>
  <w:p w14:paraId="0068B755" w14:textId="77777777" w:rsidR="00E204A5" w:rsidRDefault="00E204A5">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3A13C" w14:textId="77777777" w:rsidR="005B1619" w:rsidRDefault="005B16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8B2AB" w14:textId="77777777" w:rsidR="005B1619" w:rsidRDefault="005B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E5B8" w14:textId="77777777" w:rsidR="005B1619" w:rsidRDefault="005B161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3B07"/>
    <w:multiLevelType w:val="hybridMultilevel"/>
    <w:tmpl w:val="A01242E4"/>
    <w:lvl w:ilvl="0" w:tplc="4CF4A01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1"/>
  </w:num>
  <w:num w:numId="3" w16cid:durableId="2120832709">
    <w:abstractNumId w:val="13"/>
  </w:num>
  <w:num w:numId="4" w16cid:durableId="2119443503">
    <w:abstractNumId w:val="1"/>
  </w:num>
  <w:num w:numId="5" w16cid:durableId="13604711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4"/>
  </w:num>
  <w:num w:numId="7" w16cid:durableId="1928730339">
    <w:abstractNumId w:val="10"/>
  </w:num>
  <w:num w:numId="8" w16cid:durableId="1619097672">
    <w:abstractNumId w:val="9"/>
  </w:num>
  <w:num w:numId="9" w16cid:durableId="1527599014">
    <w:abstractNumId w:val="6"/>
  </w:num>
  <w:num w:numId="10" w16cid:durableId="908928185">
    <w:abstractNumId w:val="8"/>
  </w:num>
  <w:num w:numId="11" w16cid:durableId="1640184336">
    <w:abstractNumId w:val="7"/>
  </w:num>
  <w:num w:numId="12" w16cid:durableId="561216745">
    <w:abstractNumId w:val="12"/>
  </w:num>
  <w:num w:numId="13" w16cid:durableId="957643884">
    <w:abstractNumId w:val="3"/>
  </w:num>
  <w:num w:numId="14" w16cid:durableId="27317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6725A"/>
    <w:rsid w:val="00206EEE"/>
    <w:rsid w:val="002815D7"/>
    <w:rsid w:val="00316073"/>
    <w:rsid w:val="00345782"/>
    <w:rsid w:val="00395CE7"/>
    <w:rsid w:val="00396BD9"/>
    <w:rsid w:val="003B23B1"/>
    <w:rsid w:val="003B5F92"/>
    <w:rsid w:val="003E5397"/>
    <w:rsid w:val="00423DD3"/>
    <w:rsid w:val="0056587D"/>
    <w:rsid w:val="005B1619"/>
    <w:rsid w:val="0067782F"/>
    <w:rsid w:val="00684C90"/>
    <w:rsid w:val="006E27FD"/>
    <w:rsid w:val="00702EA9"/>
    <w:rsid w:val="00894DD4"/>
    <w:rsid w:val="008A6C6A"/>
    <w:rsid w:val="00940CC3"/>
    <w:rsid w:val="00940F64"/>
    <w:rsid w:val="00A339C9"/>
    <w:rsid w:val="00A67946"/>
    <w:rsid w:val="00A844D8"/>
    <w:rsid w:val="00AF4029"/>
    <w:rsid w:val="00B94A1B"/>
    <w:rsid w:val="00D30FA3"/>
    <w:rsid w:val="00D6618C"/>
    <w:rsid w:val="00D972EA"/>
    <w:rsid w:val="00DC048D"/>
    <w:rsid w:val="00DD1DDA"/>
    <w:rsid w:val="00E204A5"/>
    <w:rsid w:val="00EF4A8A"/>
    <w:rsid w:val="00F26341"/>
    <w:rsid w:val="00FC7707"/>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3</Pages>
  <Words>739</Words>
  <Characters>4363</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75</cp:revision>
  <dcterms:created xsi:type="dcterms:W3CDTF">2021-02-25T06:14:00Z</dcterms:created>
  <dcterms:modified xsi:type="dcterms:W3CDTF">2023-08-23T12:30:00Z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